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8E1" w:rsidRPr="003B2F77" w:rsidRDefault="00667B68" w:rsidP="00667B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2F77">
        <w:rPr>
          <w:rFonts w:ascii="Times New Roman" w:hAnsi="Times New Roman" w:cs="Times New Roman"/>
          <w:b/>
          <w:sz w:val="28"/>
          <w:szCs w:val="28"/>
        </w:rPr>
        <w:t>Экзаменационные вопросы</w:t>
      </w:r>
      <w:r w:rsidR="003B2F77" w:rsidRPr="003B2F77">
        <w:rPr>
          <w:rFonts w:ascii="Times New Roman" w:hAnsi="Times New Roman" w:cs="Times New Roman"/>
          <w:b/>
          <w:sz w:val="28"/>
          <w:szCs w:val="28"/>
        </w:rPr>
        <w:t xml:space="preserve"> дисциплины «</w:t>
      </w:r>
      <w:proofErr w:type="spellStart"/>
      <w:r w:rsidR="003B2F77" w:rsidRPr="003B2F77">
        <w:rPr>
          <w:rFonts w:ascii="Times New Roman" w:hAnsi="Times New Roman" w:cs="Times New Roman"/>
          <w:b/>
          <w:sz w:val="28"/>
          <w:szCs w:val="28"/>
        </w:rPr>
        <w:t>Нанохимия</w:t>
      </w:r>
      <w:proofErr w:type="spellEnd"/>
      <w:r w:rsidR="003B2F77" w:rsidRPr="003B2F77">
        <w:rPr>
          <w:rFonts w:ascii="Times New Roman" w:hAnsi="Times New Roman" w:cs="Times New Roman"/>
          <w:b/>
          <w:sz w:val="28"/>
          <w:szCs w:val="28"/>
        </w:rPr>
        <w:t>»</w:t>
      </w:r>
    </w:p>
    <w:p w:rsidR="00667B68" w:rsidRPr="003B2F77" w:rsidRDefault="00667B68" w:rsidP="00667B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B68" w:rsidRPr="003B2F77" w:rsidRDefault="00667B68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2F77">
        <w:rPr>
          <w:rFonts w:ascii="Times New Roman" w:hAnsi="Times New Roman" w:cs="Times New Roman"/>
          <w:sz w:val="28"/>
          <w:szCs w:val="28"/>
        </w:rPr>
        <w:t xml:space="preserve">Основные понятия </w:t>
      </w:r>
      <w:proofErr w:type="spellStart"/>
      <w:r w:rsidRPr="003B2F77">
        <w:rPr>
          <w:rFonts w:ascii="Times New Roman" w:hAnsi="Times New Roman" w:cs="Times New Roman"/>
          <w:sz w:val="28"/>
          <w:szCs w:val="28"/>
        </w:rPr>
        <w:t>нанотехнологии</w:t>
      </w:r>
      <w:proofErr w:type="spellEnd"/>
    </w:p>
    <w:p w:rsidR="00667B68" w:rsidRPr="003B2F77" w:rsidRDefault="00667B68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2F77">
        <w:rPr>
          <w:rFonts w:ascii="Times New Roman" w:hAnsi="Times New Roman" w:cs="Times New Roman"/>
          <w:sz w:val="28"/>
          <w:szCs w:val="28"/>
        </w:rPr>
        <w:t xml:space="preserve">Этапы развития и применение </w:t>
      </w:r>
      <w:proofErr w:type="spellStart"/>
      <w:r w:rsidRPr="003B2F77">
        <w:rPr>
          <w:rFonts w:ascii="Times New Roman" w:hAnsi="Times New Roman" w:cs="Times New Roman"/>
          <w:sz w:val="28"/>
          <w:szCs w:val="28"/>
        </w:rPr>
        <w:t>нанохимии</w:t>
      </w:r>
      <w:proofErr w:type="spellEnd"/>
    </w:p>
    <w:p w:rsidR="00667B68" w:rsidRPr="003B2F77" w:rsidRDefault="00667B68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2F77">
        <w:rPr>
          <w:rFonts w:ascii="Times New Roman" w:hAnsi="Times New Roman" w:cs="Times New Roman"/>
          <w:sz w:val="28"/>
          <w:szCs w:val="28"/>
        </w:rPr>
        <w:t xml:space="preserve">Объекты исследования </w:t>
      </w:r>
      <w:proofErr w:type="spellStart"/>
      <w:r w:rsidRPr="003B2F77">
        <w:rPr>
          <w:rFonts w:ascii="Times New Roman" w:hAnsi="Times New Roman" w:cs="Times New Roman"/>
          <w:sz w:val="28"/>
          <w:szCs w:val="28"/>
        </w:rPr>
        <w:t>нанохимии</w:t>
      </w:r>
      <w:proofErr w:type="spellEnd"/>
    </w:p>
    <w:p w:rsidR="00667B68" w:rsidRDefault="00667B68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2F77">
        <w:rPr>
          <w:rFonts w:ascii="Times New Roman" w:hAnsi="Times New Roman" w:cs="Times New Roman"/>
          <w:sz w:val="28"/>
          <w:szCs w:val="28"/>
        </w:rPr>
        <w:t xml:space="preserve">Классификация объектов </w:t>
      </w:r>
      <w:proofErr w:type="spellStart"/>
      <w:r w:rsidRPr="003B2F77">
        <w:rPr>
          <w:rFonts w:ascii="Times New Roman" w:hAnsi="Times New Roman" w:cs="Times New Roman"/>
          <w:sz w:val="28"/>
          <w:szCs w:val="28"/>
        </w:rPr>
        <w:t>нанохимии</w:t>
      </w:r>
      <w:proofErr w:type="spellEnd"/>
    </w:p>
    <w:p w:rsidR="003B2F77" w:rsidRPr="003B2F77" w:rsidRDefault="003B2F77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Наноразмерность</w:t>
      </w:r>
      <w:bookmarkStart w:id="0" w:name="_GoBack"/>
      <w:bookmarkEnd w:id="0"/>
    </w:p>
    <w:p w:rsidR="00667B68" w:rsidRPr="003B2F77" w:rsidRDefault="00667B68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2F77">
        <w:rPr>
          <w:rFonts w:ascii="Times New Roman" w:hAnsi="Times New Roman" w:cs="Times New Roman"/>
          <w:sz w:val="28"/>
          <w:szCs w:val="28"/>
        </w:rPr>
        <w:t xml:space="preserve">Основные типы </w:t>
      </w:r>
      <w:proofErr w:type="spellStart"/>
      <w:r w:rsidRPr="003B2F77">
        <w:rPr>
          <w:rFonts w:ascii="Times New Roman" w:hAnsi="Times New Roman" w:cs="Times New Roman"/>
          <w:sz w:val="28"/>
          <w:szCs w:val="28"/>
        </w:rPr>
        <w:t>нанообъектов</w:t>
      </w:r>
      <w:proofErr w:type="spellEnd"/>
      <w:r w:rsidRPr="003B2F7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B2F77">
        <w:rPr>
          <w:rFonts w:ascii="Times New Roman" w:hAnsi="Times New Roman" w:cs="Times New Roman"/>
          <w:sz w:val="28"/>
          <w:szCs w:val="28"/>
        </w:rPr>
        <w:t>наносистемы</w:t>
      </w:r>
      <w:proofErr w:type="spellEnd"/>
      <w:r w:rsidRPr="003B2F77">
        <w:rPr>
          <w:rFonts w:ascii="Times New Roman" w:hAnsi="Times New Roman" w:cs="Times New Roman"/>
          <w:sz w:val="28"/>
          <w:szCs w:val="28"/>
        </w:rPr>
        <w:t xml:space="preserve"> на их основе</w:t>
      </w:r>
    </w:p>
    <w:p w:rsidR="00667B68" w:rsidRPr="003B2F77" w:rsidRDefault="00667B68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2F77">
        <w:rPr>
          <w:rFonts w:ascii="Times New Roman" w:hAnsi="Times New Roman" w:cs="Times New Roman"/>
          <w:sz w:val="28"/>
          <w:szCs w:val="28"/>
        </w:rPr>
        <w:t>Фуллерены</w:t>
      </w:r>
    </w:p>
    <w:p w:rsidR="00667B68" w:rsidRPr="003B2F77" w:rsidRDefault="00667B68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2F77">
        <w:rPr>
          <w:rFonts w:ascii="Times New Roman" w:hAnsi="Times New Roman" w:cs="Times New Roman"/>
          <w:sz w:val="28"/>
          <w:szCs w:val="28"/>
        </w:rPr>
        <w:t xml:space="preserve">Углеродные </w:t>
      </w:r>
      <w:proofErr w:type="spellStart"/>
      <w:r w:rsidRPr="003B2F77">
        <w:rPr>
          <w:rFonts w:ascii="Times New Roman" w:hAnsi="Times New Roman" w:cs="Times New Roman"/>
          <w:sz w:val="28"/>
          <w:szCs w:val="28"/>
        </w:rPr>
        <w:t>нанотрубки</w:t>
      </w:r>
      <w:proofErr w:type="spellEnd"/>
    </w:p>
    <w:p w:rsidR="00667B68" w:rsidRPr="003B2F77" w:rsidRDefault="00667B68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2F77">
        <w:rPr>
          <w:rFonts w:ascii="Times New Roman" w:hAnsi="Times New Roman" w:cs="Times New Roman"/>
          <w:sz w:val="28"/>
          <w:szCs w:val="28"/>
        </w:rPr>
        <w:t xml:space="preserve">Объекты </w:t>
      </w:r>
      <w:proofErr w:type="spellStart"/>
      <w:r w:rsidRPr="003B2F77">
        <w:rPr>
          <w:rFonts w:ascii="Times New Roman" w:hAnsi="Times New Roman" w:cs="Times New Roman"/>
          <w:sz w:val="28"/>
          <w:szCs w:val="28"/>
        </w:rPr>
        <w:t>супрамолекулярной</w:t>
      </w:r>
      <w:proofErr w:type="spellEnd"/>
      <w:r w:rsidRPr="003B2F77">
        <w:rPr>
          <w:rFonts w:ascii="Times New Roman" w:hAnsi="Times New Roman" w:cs="Times New Roman"/>
          <w:sz w:val="28"/>
          <w:szCs w:val="28"/>
        </w:rPr>
        <w:t xml:space="preserve"> химии</w:t>
      </w:r>
    </w:p>
    <w:p w:rsidR="00667B68" w:rsidRPr="003B2F77" w:rsidRDefault="00667B68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2F77">
        <w:rPr>
          <w:rFonts w:ascii="Times New Roman" w:hAnsi="Times New Roman" w:cs="Times New Roman"/>
          <w:sz w:val="28"/>
          <w:szCs w:val="28"/>
        </w:rPr>
        <w:t xml:space="preserve">Неорганические </w:t>
      </w:r>
      <w:proofErr w:type="spellStart"/>
      <w:r w:rsidRPr="003B2F77">
        <w:rPr>
          <w:rFonts w:ascii="Times New Roman" w:hAnsi="Times New Roman" w:cs="Times New Roman"/>
          <w:sz w:val="28"/>
          <w:szCs w:val="28"/>
        </w:rPr>
        <w:t>наноматериалы</w:t>
      </w:r>
      <w:proofErr w:type="spellEnd"/>
    </w:p>
    <w:p w:rsidR="00667B68" w:rsidRPr="003B2F77" w:rsidRDefault="00667B68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B2F77">
        <w:rPr>
          <w:rFonts w:ascii="Times New Roman" w:hAnsi="Times New Roman" w:cs="Times New Roman"/>
          <w:sz w:val="28"/>
          <w:szCs w:val="28"/>
        </w:rPr>
        <w:t>Вискеры</w:t>
      </w:r>
      <w:proofErr w:type="spellEnd"/>
    </w:p>
    <w:p w:rsidR="00667B68" w:rsidRPr="003B2F77" w:rsidRDefault="00667B68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2F77">
        <w:rPr>
          <w:rFonts w:ascii="Times New Roman" w:hAnsi="Times New Roman" w:cs="Times New Roman"/>
          <w:sz w:val="28"/>
          <w:szCs w:val="28"/>
        </w:rPr>
        <w:t>Манганиты</w:t>
      </w:r>
    </w:p>
    <w:p w:rsidR="00667B68" w:rsidRPr="003B2F77" w:rsidRDefault="00667B68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2F77">
        <w:rPr>
          <w:rFonts w:ascii="Times New Roman" w:hAnsi="Times New Roman" w:cs="Times New Roman"/>
          <w:sz w:val="28"/>
          <w:szCs w:val="28"/>
        </w:rPr>
        <w:t>Высокотемпературные сверхпроводники</w:t>
      </w:r>
    </w:p>
    <w:p w:rsidR="00667B68" w:rsidRPr="003B2F77" w:rsidRDefault="00667B68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2F77">
        <w:rPr>
          <w:rFonts w:ascii="Times New Roman" w:hAnsi="Times New Roman" w:cs="Times New Roman"/>
          <w:sz w:val="28"/>
          <w:szCs w:val="28"/>
        </w:rPr>
        <w:t>Фотонный кристалл</w:t>
      </w:r>
    </w:p>
    <w:p w:rsidR="00667B68" w:rsidRPr="003B2F77" w:rsidRDefault="00667B68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B2F77">
        <w:rPr>
          <w:rFonts w:ascii="Times New Roman" w:hAnsi="Times New Roman" w:cs="Times New Roman"/>
          <w:sz w:val="28"/>
          <w:szCs w:val="28"/>
        </w:rPr>
        <w:t>Биокерамики</w:t>
      </w:r>
      <w:proofErr w:type="spellEnd"/>
    </w:p>
    <w:p w:rsidR="00667B68" w:rsidRPr="003B2F77" w:rsidRDefault="00667B68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B2F77">
        <w:rPr>
          <w:rFonts w:ascii="Times New Roman" w:hAnsi="Times New Roman" w:cs="Times New Roman"/>
          <w:sz w:val="28"/>
          <w:szCs w:val="28"/>
        </w:rPr>
        <w:t>Алмазоиды</w:t>
      </w:r>
      <w:proofErr w:type="spellEnd"/>
    </w:p>
    <w:p w:rsidR="00667B68" w:rsidRPr="003B2F77" w:rsidRDefault="00667B68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2F77">
        <w:rPr>
          <w:rFonts w:ascii="Times New Roman" w:hAnsi="Times New Roman" w:cs="Times New Roman"/>
          <w:sz w:val="28"/>
          <w:szCs w:val="28"/>
        </w:rPr>
        <w:t>Газовые гидраты</w:t>
      </w:r>
    </w:p>
    <w:p w:rsidR="00667B68" w:rsidRPr="003B2F77" w:rsidRDefault="00667B68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2F77">
        <w:rPr>
          <w:rFonts w:ascii="Times New Roman" w:hAnsi="Times New Roman" w:cs="Times New Roman"/>
          <w:sz w:val="28"/>
          <w:szCs w:val="28"/>
        </w:rPr>
        <w:t>Кластеры в газах</w:t>
      </w:r>
    </w:p>
    <w:p w:rsidR="00667B68" w:rsidRPr="003B2F77" w:rsidRDefault="00667B68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2F77">
        <w:rPr>
          <w:rFonts w:ascii="Times New Roman" w:hAnsi="Times New Roman" w:cs="Times New Roman"/>
          <w:sz w:val="28"/>
          <w:szCs w:val="28"/>
        </w:rPr>
        <w:t xml:space="preserve">Методы синтеза </w:t>
      </w:r>
      <w:proofErr w:type="spellStart"/>
      <w:r w:rsidRPr="003B2F77">
        <w:rPr>
          <w:rFonts w:ascii="Times New Roman" w:hAnsi="Times New Roman" w:cs="Times New Roman"/>
          <w:sz w:val="28"/>
          <w:szCs w:val="28"/>
        </w:rPr>
        <w:t>нанокристаллических</w:t>
      </w:r>
      <w:proofErr w:type="spellEnd"/>
      <w:r w:rsidRPr="003B2F77">
        <w:rPr>
          <w:rFonts w:ascii="Times New Roman" w:hAnsi="Times New Roman" w:cs="Times New Roman"/>
          <w:sz w:val="28"/>
          <w:szCs w:val="28"/>
        </w:rPr>
        <w:t xml:space="preserve"> порошков</w:t>
      </w:r>
    </w:p>
    <w:p w:rsidR="00667B68" w:rsidRDefault="00667B68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B2F77">
        <w:rPr>
          <w:rFonts w:ascii="Times New Roman" w:hAnsi="Times New Roman" w:cs="Times New Roman"/>
          <w:sz w:val="28"/>
          <w:szCs w:val="28"/>
        </w:rPr>
        <w:t>Газофазный</w:t>
      </w:r>
      <w:proofErr w:type="spellEnd"/>
      <w:r w:rsidRPr="003B2F77">
        <w:rPr>
          <w:rFonts w:ascii="Times New Roman" w:hAnsi="Times New Roman" w:cs="Times New Roman"/>
          <w:sz w:val="28"/>
          <w:szCs w:val="28"/>
        </w:rPr>
        <w:t xml:space="preserve"> синтез (конденсация паров)</w:t>
      </w:r>
    </w:p>
    <w:p w:rsidR="003B2F77" w:rsidRPr="003B2F77" w:rsidRDefault="003B2F77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Механизм процесса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газофазного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синтеза</w:t>
      </w:r>
    </w:p>
    <w:p w:rsidR="003B2F77" w:rsidRDefault="003B2F77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Плазмохимический синтез</w:t>
      </w:r>
    </w:p>
    <w:p w:rsidR="003B2F77" w:rsidRDefault="003B2F77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 плазмохимического синтеза</w:t>
      </w:r>
    </w:p>
    <w:p w:rsidR="00667B68" w:rsidRPr="003B2F77" w:rsidRDefault="003B2F77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667B68" w:rsidRPr="003B2F77">
        <w:rPr>
          <w:rFonts w:ascii="Times New Roman" w:hAnsi="Times New Roman" w:cs="Times New Roman"/>
          <w:sz w:val="28"/>
          <w:szCs w:val="28"/>
        </w:rPr>
        <w:t>азерная абляция</w:t>
      </w:r>
    </w:p>
    <w:p w:rsidR="00667B68" w:rsidRDefault="00667B68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2F77">
        <w:rPr>
          <w:rFonts w:ascii="Times New Roman" w:hAnsi="Times New Roman" w:cs="Times New Roman"/>
          <w:sz w:val="28"/>
          <w:szCs w:val="28"/>
        </w:rPr>
        <w:t xml:space="preserve">Осаждение из коллоидных растворов: </w:t>
      </w:r>
      <w:proofErr w:type="spellStart"/>
      <w:r w:rsidRPr="003B2F77">
        <w:rPr>
          <w:rFonts w:ascii="Times New Roman" w:hAnsi="Times New Roman" w:cs="Times New Roman"/>
          <w:sz w:val="28"/>
          <w:szCs w:val="28"/>
        </w:rPr>
        <w:t>темплатный</w:t>
      </w:r>
      <w:proofErr w:type="spellEnd"/>
      <w:r w:rsidRPr="003B2F77">
        <w:rPr>
          <w:rFonts w:ascii="Times New Roman" w:hAnsi="Times New Roman" w:cs="Times New Roman"/>
          <w:sz w:val="28"/>
          <w:szCs w:val="28"/>
        </w:rPr>
        <w:t xml:space="preserve"> синтез</w:t>
      </w:r>
    </w:p>
    <w:p w:rsidR="003B2F77" w:rsidRPr="003B2F77" w:rsidRDefault="003B2F77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Механизм протекания процесса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темплатного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синтеза</w:t>
      </w:r>
    </w:p>
    <w:p w:rsidR="00667B68" w:rsidRDefault="00667B68" w:rsidP="00667B6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B2F77">
        <w:rPr>
          <w:rFonts w:ascii="Times New Roman" w:hAnsi="Times New Roman" w:cs="Times New Roman"/>
          <w:sz w:val="28"/>
          <w:szCs w:val="28"/>
        </w:rPr>
        <w:t>Осаждение из коллоидных растворов: золь-гель процесс</w:t>
      </w:r>
    </w:p>
    <w:p w:rsidR="003B2F77" w:rsidRPr="003B2F77" w:rsidRDefault="003B2F77" w:rsidP="00667B6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 протекания золь-гель-процесса</w:t>
      </w:r>
    </w:p>
    <w:p w:rsidR="00667B68" w:rsidRPr="003B2F77" w:rsidRDefault="00667B68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2F77">
        <w:rPr>
          <w:rFonts w:ascii="Times New Roman" w:hAnsi="Times New Roman" w:cs="Times New Roman"/>
          <w:sz w:val="28"/>
          <w:szCs w:val="28"/>
        </w:rPr>
        <w:t>Термическое разложение</w:t>
      </w:r>
    </w:p>
    <w:p w:rsidR="00667B68" w:rsidRPr="003B2F77" w:rsidRDefault="00667B68" w:rsidP="00667B6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B2F77">
        <w:rPr>
          <w:rFonts w:ascii="Times New Roman" w:hAnsi="Times New Roman" w:cs="Times New Roman"/>
          <w:sz w:val="28"/>
          <w:szCs w:val="28"/>
        </w:rPr>
        <w:t>Термическое восстановление</w:t>
      </w:r>
    </w:p>
    <w:p w:rsidR="00667B68" w:rsidRPr="003B2F77" w:rsidRDefault="00667B68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B2F77">
        <w:rPr>
          <w:rFonts w:ascii="Times New Roman" w:hAnsi="Times New Roman" w:cs="Times New Roman"/>
          <w:sz w:val="28"/>
          <w:szCs w:val="28"/>
        </w:rPr>
        <w:t>Механосинтез</w:t>
      </w:r>
      <w:proofErr w:type="spellEnd"/>
    </w:p>
    <w:p w:rsidR="00667B68" w:rsidRPr="003B2F77" w:rsidRDefault="00667B68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2F77">
        <w:rPr>
          <w:rFonts w:ascii="Times New Roman" w:hAnsi="Times New Roman" w:cs="Times New Roman"/>
          <w:sz w:val="28"/>
          <w:szCs w:val="28"/>
        </w:rPr>
        <w:t>Детонационный синтез</w:t>
      </w:r>
    </w:p>
    <w:p w:rsidR="00667B68" w:rsidRPr="003B2F77" w:rsidRDefault="00667B68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B2F77">
        <w:rPr>
          <w:rFonts w:ascii="Times New Roman" w:hAnsi="Times New Roman" w:cs="Times New Roman"/>
          <w:sz w:val="28"/>
          <w:szCs w:val="28"/>
        </w:rPr>
        <w:t>Электровзрыв</w:t>
      </w:r>
      <w:proofErr w:type="spellEnd"/>
    </w:p>
    <w:p w:rsidR="00667B68" w:rsidRDefault="00667B68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B2F77">
        <w:rPr>
          <w:rFonts w:ascii="Times New Roman" w:hAnsi="Times New Roman" w:cs="Times New Roman"/>
          <w:sz w:val="28"/>
          <w:szCs w:val="28"/>
        </w:rPr>
        <w:t>Криохимия</w:t>
      </w:r>
      <w:proofErr w:type="spellEnd"/>
      <w:r w:rsidRPr="003B2F77">
        <w:rPr>
          <w:rFonts w:ascii="Times New Roman" w:hAnsi="Times New Roman" w:cs="Times New Roman"/>
          <w:sz w:val="28"/>
          <w:szCs w:val="28"/>
        </w:rPr>
        <w:t xml:space="preserve"> атомов и </w:t>
      </w:r>
      <w:proofErr w:type="spellStart"/>
      <w:r w:rsidRPr="003B2F77">
        <w:rPr>
          <w:rFonts w:ascii="Times New Roman" w:hAnsi="Times New Roman" w:cs="Times New Roman"/>
          <w:sz w:val="28"/>
          <w:szCs w:val="28"/>
        </w:rPr>
        <w:t>наночастиц</w:t>
      </w:r>
      <w:proofErr w:type="spellEnd"/>
      <w:r w:rsidRPr="003B2F77">
        <w:rPr>
          <w:rFonts w:ascii="Times New Roman" w:hAnsi="Times New Roman" w:cs="Times New Roman"/>
          <w:sz w:val="28"/>
          <w:szCs w:val="28"/>
        </w:rPr>
        <w:t xml:space="preserve"> металлов</w:t>
      </w:r>
    </w:p>
    <w:p w:rsidR="003B2F77" w:rsidRPr="003B2F77" w:rsidRDefault="003B2F77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Механизм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криохимических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процессов синтеза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наночастиц</w:t>
      </w:r>
      <w:proofErr w:type="spellEnd"/>
    </w:p>
    <w:p w:rsidR="00667B68" w:rsidRPr="003B2F77" w:rsidRDefault="00667B68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B2F77">
        <w:rPr>
          <w:rFonts w:ascii="Times New Roman" w:hAnsi="Times New Roman" w:cs="Times New Roman"/>
          <w:sz w:val="28"/>
          <w:szCs w:val="28"/>
        </w:rPr>
        <w:t>Компактирование</w:t>
      </w:r>
      <w:proofErr w:type="spellEnd"/>
      <w:r w:rsidRPr="003B2F77">
        <w:rPr>
          <w:rFonts w:ascii="Times New Roman" w:hAnsi="Times New Roman" w:cs="Times New Roman"/>
          <w:sz w:val="28"/>
          <w:szCs w:val="28"/>
        </w:rPr>
        <w:t xml:space="preserve"> порошков</w:t>
      </w:r>
    </w:p>
    <w:p w:rsidR="00667B68" w:rsidRPr="003B2F77" w:rsidRDefault="00667B68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2F77">
        <w:rPr>
          <w:rFonts w:ascii="Times New Roman" w:hAnsi="Times New Roman" w:cs="Times New Roman"/>
          <w:sz w:val="28"/>
          <w:szCs w:val="28"/>
        </w:rPr>
        <w:t>Осаждение на подложку</w:t>
      </w:r>
    </w:p>
    <w:p w:rsidR="00667B68" w:rsidRPr="003B2F77" w:rsidRDefault="00667B68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2F77">
        <w:rPr>
          <w:rFonts w:ascii="Times New Roman" w:hAnsi="Times New Roman" w:cs="Times New Roman"/>
          <w:sz w:val="28"/>
          <w:szCs w:val="28"/>
        </w:rPr>
        <w:t>Молекулярно-пучковая эпитаксия</w:t>
      </w:r>
    </w:p>
    <w:p w:rsidR="00667B68" w:rsidRPr="003B2F77" w:rsidRDefault="00667B68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B2F77">
        <w:rPr>
          <w:rFonts w:ascii="Times New Roman" w:hAnsi="Times New Roman" w:cs="Times New Roman"/>
          <w:sz w:val="28"/>
          <w:szCs w:val="28"/>
        </w:rPr>
        <w:t>Газофа́зная</w:t>
      </w:r>
      <w:proofErr w:type="spellEnd"/>
      <w:r w:rsidRPr="003B2F77">
        <w:rPr>
          <w:rFonts w:ascii="Times New Roman" w:hAnsi="Times New Roman" w:cs="Times New Roman"/>
          <w:sz w:val="28"/>
          <w:szCs w:val="28"/>
        </w:rPr>
        <w:t xml:space="preserve"> эпитаксия</w:t>
      </w:r>
    </w:p>
    <w:p w:rsidR="00667B68" w:rsidRPr="003B2F77" w:rsidRDefault="00667B68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2F77">
        <w:rPr>
          <w:rFonts w:ascii="Times New Roman" w:hAnsi="Times New Roman" w:cs="Times New Roman"/>
          <w:sz w:val="28"/>
          <w:szCs w:val="28"/>
        </w:rPr>
        <w:t>Эпитаксия из жидкой фазы</w:t>
      </w:r>
    </w:p>
    <w:p w:rsidR="00667B68" w:rsidRPr="003B2F77" w:rsidRDefault="00667B68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2F77">
        <w:rPr>
          <w:rFonts w:ascii="Times New Roman" w:hAnsi="Times New Roman" w:cs="Times New Roman"/>
          <w:sz w:val="28"/>
          <w:szCs w:val="28"/>
        </w:rPr>
        <w:t>Топохимические процессы</w:t>
      </w:r>
    </w:p>
    <w:p w:rsidR="00667B68" w:rsidRPr="003B2F77" w:rsidRDefault="00667B68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2F77">
        <w:rPr>
          <w:rFonts w:ascii="Times New Roman" w:hAnsi="Times New Roman" w:cs="Times New Roman"/>
          <w:sz w:val="28"/>
          <w:szCs w:val="28"/>
        </w:rPr>
        <w:t>CVD процессы</w:t>
      </w:r>
    </w:p>
    <w:p w:rsidR="00667B68" w:rsidRPr="003B2F77" w:rsidRDefault="00667B68" w:rsidP="00667B6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B2F77">
        <w:rPr>
          <w:rFonts w:ascii="Times New Roman" w:hAnsi="Times New Roman" w:cs="Times New Roman"/>
          <w:sz w:val="28"/>
          <w:szCs w:val="28"/>
        </w:rPr>
        <w:t>PVD процессы</w:t>
      </w:r>
    </w:p>
    <w:p w:rsidR="00667B68" w:rsidRPr="003B2F77" w:rsidRDefault="00667B68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2F77">
        <w:rPr>
          <w:rFonts w:ascii="Times New Roman" w:hAnsi="Times New Roman" w:cs="Times New Roman"/>
          <w:sz w:val="28"/>
          <w:szCs w:val="28"/>
        </w:rPr>
        <w:lastRenderedPageBreak/>
        <w:t>Кристаллизация аморфных сплавов</w:t>
      </w:r>
    </w:p>
    <w:p w:rsidR="00667B68" w:rsidRPr="003B2F77" w:rsidRDefault="00667B68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2F77">
        <w:rPr>
          <w:rFonts w:ascii="Times New Roman" w:hAnsi="Times New Roman" w:cs="Times New Roman"/>
          <w:sz w:val="28"/>
          <w:szCs w:val="28"/>
        </w:rPr>
        <w:t>Интенсивная пластическая деформация</w:t>
      </w:r>
    </w:p>
    <w:p w:rsidR="00667B68" w:rsidRPr="003B2F77" w:rsidRDefault="00667B68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2F77">
        <w:rPr>
          <w:rFonts w:ascii="Times New Roman" w:hAnsi="Times New Roman" w:cs="Times New Roman"/>
          <w:sz w:val="28"/>
          <w:szCs w:val="28"/>
        </w:rPr>
        <w:t>Литография</w:t>
      </w:r>
    </w:p>
    <w:p w:rsidR="00667B68" w:rsidRDefault="00667B68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2F77">
        <w:rPr>
          <w:rFonts w:ascii="Times New Roman" w:hAnsi="Times New Roman" w:cs="Times New Roman"/>
          <w:sz w:val="28"/>
          <w:szCs w:val="28"/>
        </w:rPr>
        <w:t xml:space="preserve">Химические </w:t>
      </w:r>
      <w:proofErr w:type="spellStart"/>
      <w:r w:rsidRPr="003B2F77">
        <w:rPr>
          <w:rFonts w:ascii="Times New Roman" w:hAnsi="Times New Roman" w:cs="Times New Roman"/>
          <w:sz w:val="28"/>
          <w:szCs w:val="28"/>
        </w:rPr>
        <w:t>нанореакторы</w:t>
      </w:r>
      <w:proofErr w:type="spellEnd"/>
    </w:p>
    <w:p w:rsidR="003B2F77" w:rsidRDefault="003B2F77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Природные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нанореаторы</w:t>
      </w:r>
      <w:proofErr w:type="spellEnd"/>
    </w:p>
    <w:p w:rsidR="003B2F77" w:rsidRDefault="003B2F77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Коллоидные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нанореакторы</w:t>
      </w:r>
      <w:proofErr w:type="spellEnd"/>
    </w:p>
    <w:p w:rsidR="003B2F77" w:rsidRPr="003B2F77" w:rsidRDefault="003B2F77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Биологические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нанореакторы</w:t>
      </w:r>
      <w:proofErr w:type="spellEnd"/>
    </w:p>
    <w:p w:rsidR="00667B68" w:rsidRPr="003B2F77" w:rsidRDefault="00667B68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2F77">
        <w:rPr>
          <w:rFonts w:ascii="Times New Roman" w:hAnsi="Times New Roman" w:cs="Times New Roman"/>
          <w:sz w:val="28"/>
          <w:szCs w:val="28"/>
        </w:rPr>
        <w:t xml:space="preserve">Механические свойства </w:t>
      </w:r>
      <w:proofErr w:type="spellStart"/>
      <w:r w:rsidRPr="003B2F77">
        <w:rPr>
          <w:rFonts w:ascii="Times New Roman" w:hAnsi="Times New Roman" w:cs="Times New Roman"/>
          <w:sz w:val="28"/>
          <w:szCs w:val="28"/>
        </w:rPr>
        <w:t>наноматериалов</w:t>
      </w:r>
      <w:proofErr w:type="spellEnd"/>
      <w:r w:rsidRPr="003B2F77">
        <w:rPr>
          <w:rFonts w:ascii="Times New Roman" w:hAnsi="Times New Roman" w:cs="Times New Roman"/>
          <w:sz w:val="28"/>
          <w:szCs w:val="28"/>
        </w:rPr>
        <w:t xml:space="preserve"> и микрочастиц</w:t>
      </w:r>
    </w:p>
    <w:p w:rsidR="00667B68" w:rsidRPr="003B2F77" w:rsidRDefault="00667B68" w:rsidP="00667B6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B2F77">
        <w:rPr>
          <w:rFonts w:ascii="Times New Roman" w:hAnsi="Times New Roman" w:cs="Times New Roman"/>
          <w:sz w:val="28"/>
          <w:szCs w:val="28"/>
        </w:rPr>
        <w:t>Оптические свойства нано-материалов и микрочастиц</w:t>
      </w:r>
    </w:p>
    <w:p w:rsidR="00667B68" w:rsidRPr="003B2F77" w:rsidRDefault="00667B68" w:rsidP="00667B6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B2F77">
        <w:rPr>
          <w:rFonts w:ascii="Times New Roman" w:hAnsi="Times New Roman" w:cs="Times New Roman"/>
          <w:sz w:val="28"/>
          <w:szCs w:val="28"/>
        </w:rPr>
        <w:t>Электрические свойства нано-материалов и микрочастиц</w:t>
      </w:r>
    </w:p>
    <w:p w:rsidR="00667B68" w:rsidRPr="003B2F77" w:rsidRDefault="00667B68" w:rsidP="00667B6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B2F77">
        <w:rPr>
          <w:rFonts w:ascii="Times New Roman" w:hAnsi="Times New Roman" w:cs="Times New Roman"/>
          <w:sz w:val="28"/>
          <w:szCs w:val="28"/>
        </w:rPr>
        <w:t>Магнитные свойства нано-материалов и микрочастиц</w:t>
      </w:r>
    </w:p>
    <w:p w:rsidR="00667B68" w:rsidRDefault="00667B68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2F77">
        <w:rPr>
          <w:rFonts w:ascii="Times New Roman" w:hAnsi="Times New Roman" w:cs="Times New Roman"/>
          <w:sz w:val="28"/>
          <w:szCs w:val="28"/>
        </w:rPr>
        <w:t xml:space="preserve">Стабилизация </w:t>
      </w:r>
      <w:proofErr w:type="spellStart"/>
      <w:r w:rsidRPr="003B2F77">
        <w:rPr>
          <w:rFonts w:ascii="Times New Roman" w:hAnsi="Times New Roman" w:cs="Times New Roman"/>
          <w:sz w:val="28"/>
          <w:szCs w:val="28"/>
        </w:rPr>
        <w:t>наночастиц</w:t>
      </w:r>
      <w:proofErr w:type="spellEnd"/>
    </w:p>
    <w:p w:rsidR="00667B68" w:rsidRPr="003B2F77" w:rsidRDefault="003B2F77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Самоорганизация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наночастиц</w:t>
      </w:r>
      <w:proofErr w:type="spellEnd"/>
    </w:p>
    <w:p w:rsidR="00667B68" w:rsidRPr="003B2F77" w:rsidRDefault="00667B68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2F77">
        <w:rPr>
          <w:rFonts w:ascii="Times New Roman" w:hAnsi="Times New Roman" w:cs="Times New Roman"/>
          <w:sz w:val="28"/>
          <w:szCs w:val="28"/>
        </w:rPr>
        <w:t>Полупроводники</w:t>
      </w:r>
    </w:p>
    <w:p w:rsidR="00667B68" w:rsidRPr="003B2F77" w:rsidRDefault="00667B68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2F77">
        <w:rPr>
          <w:rFonts w:ascii="Times New Roman" w:hAnsi="Times New Roman" w:cs="Times New Roman"/>
          <w:sz w:val="28"/>
          <w:szCs w:val="28"/>
        </w:rPr>
        <w:t>Сенсоры</w:t>
      </w:r>
    </w:p>
    <w:p w:rsidR="00667B68" w:rsidRPr="003B2F77" w:rsidRDefault="00667B68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2F77">
        <w:rPr>
          <w:rFonts w:ascii="Times New Roman" w:hAnsi="Times New Roman" w:cs="Times New Roman"/>
          <w:sz w:val="28"/>
          <w:szCs w:val="28"/>
        </w:rPr>
        <w:t xml:space="preserve">Катализ и </w:t>
      </w:r>
      <w:proofErr w:type="spellStart"/>
      <w:r w:rsidRPr="003B2F77">
        <w:rPr>
          <w:rFonts w:ascii="Times New Roman" w:hAnsi="Times New Roman" w:cs="Times New Roman"/>
          <w:sz w:val="28"/>
          <w:szCs w:val="28"/>
        </w:rPr>
        <w:t>фотокатализ</w:t>
      </w:r>
      <w:proofErr w:type="spellEnd"/>
    </w:p>
    <w:p w:rsidR="00667B68" w:rsidRPr="003B2F77" w:rsidRDefault="00667B68" w:rsidP="00667B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2F77">
        <w:rPr>
          <w:rFonts w:ascii="Times New Roman" w:hAnsi="Times New Roman" w:cs="Times New Roman"/>
          <w:sz w:val="28"/>
          <w:szCs w:val="28"/>
        </w:rPr>
        <w:t xml:space="preserve">Перспективы применения </w:t>
      </w:r>
      <w:proofErr w:type="spellStart"/>
      <w:r w:rsidRPr="003B2F77">
        <w:rPr>
          <w:rFonts w:ascii="Times New Roman" w:hAnsi="Times New Roman" w:cs="Times New Roman"/>
          <w:sz w:val="28"/>
          <w:szCs w:val="28"/>
        </w:rPr>
        <w:t>наноматериалов</w:t>
      </w:r>
      <w:proofErr w:type="spellEnd"/>
    </w:p>
    <w:sectPr w:rsidR="00667B68" w:rsidRPr="003B2F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F4B23"/>
    <w:multiLevelType w:val="hybridMultilevel"/>
    <w:tmpl w:val="61009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F23"/>
    <w:rsid w:val="00373EA4"/>
    <w:rsid w:val="003B2F77"/>
    <w:rsid w:val="00401F23"/>
    <w:rsid w:val="00667B68"/>
    <w:rsid w:val="00CE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76174"/>
  <w15:chartTrackingRefBased/>
  <w15:docId w15:val="{2E97B732-5643-4E77-BD5A-A0D1F4A27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7B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F0F36-40B4-4265-A6CE-3B742DBE7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259</Words>
  <Characters>1480</Characters>
  <Application>Microsoft Office Word</Application>
  <DocSecurity>0</DocSecurity>
  <Lines>12</Lines>
  <Paragraphs>3</Paragraphs>
  <ScaleCrop>false</ScaleCrop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4</cp:revision>
  <dcterms:created xsi:type="dcterms:W3CDTF">2018-09-04T11:14:00Z</dcterms:created>
  <dcterms:modified xsi:type="dcterms:W3CDTF">2018-10-16T11:07:00Z</dcterms:modified>
</cp:coreProperties>
</file>